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EDE5E0" w14:textId="77777777" w:rsidR="00DA769B" w:rsidRPr="00C805F4" w:rsidRDefault="00CC7D19">
      <w:pPr>
        <w:spacing w:after="40"/>
        <w:jc w:val="center"/>
      </w:pPr>
      <w:r w:rsidRPr="00C805F4">
        <w:rPr>
          <w:b/>
          <w:sz w:val="32"/>
        </w:rPr>
        <w:t>TERMS OF USE OF THE WEBSITE</w:t>
      </w:r>
    </w:p>
    <w:p w14:paraId="7E98B922" w14:textId="77777777" w:rsidR="00DA769B" w:rsidRPr="00C805F4" w:rsidRDefault="00CC7D19">
      <w:pPr>
        <w:spacing w:after="240"/>
        <w:jc w:val="center"/>
      </w:pPr>
      <w:r w:rsidRPr="00C805F4">
        <w:rPr>
          <w:i/>
          <w:sz w:val="19"/>
        </w:rPr>
        <w:t>https://international.meest.com/campaigns/pl-ua | version 3.0 | effective from 14 August 2026</w:t>
      </w:r>
    </w:p>
    <w:p w14:paraId="440349BC" w14:textId="77777777" w:rsidR="00DA769B" w:rsidRPr="00C805F4" w:rsidRDefault="00CC7D19">
      <w:pPr>
        <w:pStyle w:val="Nagwek1"/>
        <w:rPr>
          <w:color w:val="auto"/>
        </w:rPr>
      </w:pPr>
      <w:r w:rsidRPr="00C805F4">
        <w:rPr>
          <w:rFonts w:ascii="Times New Roman" w:eastAsia="Times New Roman" w:hAnsi="Times New Roman"/>
          <w:color w:val="auto"/>
        </w:rPr>
        <w:t>§ 1. General provisions</w:t>
      </w:r>
    </w:p>
    <w:p w14:paraId="4D3078DA" w14:textId="77777777" w:rsidR="00DA769B" w:rsidRPr="00C805F4" w:rsidRDefault="00CC7D19">
      <w:pPr>
        <w:spacing w:after="70"/>
        <w:ind w:hanging="238"/>
      </w:pPr>
      <w:r w:rsidRPr="00C805F4">
        <w:rPr>
          <w:b/>
        </w:rPr>
        <w:t xml:space="preserve">1. </w:t>
      </w:r>
      <w:r w:rsidRPr="00C805F4">
        <w:t>These Terms govern the provision of electronic services through the website available at https://international.meest.com/campaigns/pl-ua (the “Website”), in particular the use of the Website, the contact/request-for-quotation form and commercial contact initiated by the User in relation to a Meest offer.</w:t>
      </w:r>
    </w:p>
    <w:p w14:paraId="57992EF1" w14:textId="77777777" w:rsidR="00DA769B" w:rsidRPr="00C805F4" w:rsidRDefault="00CC7D19">
      <w:pPr>
        <w:spacing w:after="70"/>
        <w:ind w:hanging="238"/>
      </w:pPr>
      <w:r w:rsidRPr="00C805F4">
        <w:rPr>
          <w:b/>
        </w:rPr>
        <w:t xml:space="preserve">2. </w:t>
      </w:r>
      <w:r w:rsidRPr="00C805F4">
        <w:t>The service provider is MEEST INTERNATIONAL spółka z ograniczoną odpowiedzialnością, with its registered office in Warsaw at Rondo ONZ 1, 00-124 Warszawa, Polska, entered in the register of entrepreneurs of the National Court Register under KRS No. 0000583179, NIP 7010515991, REGON 362850637, share capital PLN 10,000.00 (“Meest” or the “Service Provider”).</w:t>
      </w:r>
    </w:p>
    <w:p w14:paraId="2AAAB509" w14:textId="77777777" w:rsidR="00DA769B" w:rsidRPr="00C805F4" w:rsidRDefault="00CC7D19">
      <w:pPr>
        <w:spacing w:after="70"/>
        <w:ind w:hanging="238"/>
      </w:pPr>
      <w:r w:rsidRPr="00C805F4">
        <w:rPr>
          <w:b/>
        </w:rPr>
        <w:t xml:space="preserve">3. </w:t>
      </w:r>
      <w:r w:rsidRPr="00C805F4">
        <w:t>Commercial and Website-related contact: pl.sales@meest.com. Contact with Meest’s Data Protection Officer (“DPO”): iod@meest.com.</w:t>
      </w:r>
    </w:p>
    <w:p w14:paraId="71EFD9CE" w14:textId="77777777" w:rsidR="00DA769B" w:rsidRPr="00C805F4" w:rsidRDefault="00CC7D19">
      <w:pPr>
        <w:spacing w:after="70"/>
        <w:ind w:hanging="238"/>
      </w:pPr>
      <w:r w:rsidRPr="00C805F4">
        <w:rPr>
          <w:b/>
        </w:rPr>
        <w:t xml:space="preserve">4. </w:t>
      </w:r>
      <w:r w:rsidRPr="00C805F4">
        <w:t>These Terms are made available free of charge and continuously on the Website in a form allowing Users to read, save and print them before using the Form.</w:t>
      </w:r>
    </w:p>
    <w:p w14:paraId="1983B53D" w14:textId="77777777" w:rsidR="00DA769B" w:rsidRPr="00C805F4" w:rsidRDefault="00CC7D19">
      <w:pPr>
        <w:spacing w:after="70"/>
        <w:ind w:hanging="238"/>
      </w:pPr>
      <w:r w:rsidRPr="00C805F4">
        <w:rPr>
          <w:b/>
        </w:rPr>
        <w:t xml:space="preserve">5. </w:t>
      </w:r>
      <w:r w:rsidRPr="00C805F4">
        <w:t>The Website is intended primarily for businesses and persons acting for or on behalf of businesses interested in logistics and cross-border services from Poland to Ukraine.</w:t>
      </w:r>
    </w:p>
    <w:p w14:paraId="6CCCB34F" w14:textId="77777777" w:rsidR="00DA769B" w:rsidRPr="00C805F4" w:rsidRDefault="00CC7D19">
      <w:pPr>
        <w:spacing w:after="70"/>
        <w:ind w:hanging="238"/>
      </w:pPr>
      <w:r w:rsidRPr="00C805F4">
        <w:rPr>
          <w:b/>
        </w:rPr>
        <w:t xml:space="preserve">6. </w:t>
      </w:r>
      <w:r w:rsidRPr="00C805F4">
        <w:t>The Website is not an online store. Submission of the Form does not conclude a contract for logistics, transport, postal, forwarding, customs or other core Meest services. The terms of such services are agreed separately.</w:t>
      </w:r>
    </w:p>
    <w:p w14:paraId="0407C8DA" w14:textId="77777777" w:rsidR="00DA769B" w:rsidRPr="00C805F4" w:rsidRDefault="00CC7D19">
      <w:pPr>
        <w:pStyle w:val="Nagwek1"/>
        <w:rPr>
          <w:color w:val="auto"/>
        </w:rPr>
      </w:pPr>
      <w:r w:rsidRPr="00C805F4">
        <w:rPr>
          <w:rFonts w:ascii="Times New Roman" w:eastAsia="Times New Roman" w:hAnsi="Times New Roman"/>
          <w:color w:val="auto"/>
        </w:rPr>
        <w:t>§ 2. Definitions</w:t>
      </w:r>
    </w:p>
    <w:p w14:paraId="39B0FD15" w14:textId="77777777" w:rsidR="00DA769B" w:rsidRPr="00C805F4" w:rsidRDefault="00CC7D19">
      <w:r w:rsidRPr="00C805F4">
        <w:rPr>
          <w:b/>
        </w:rPr>
        <w:t xml:space="preserve">“Website” – </w:t>
      </w:r>
      <w:r w:rsidRPr="00C805F4">
        <w:t>the website at https://international.meest.com/campaigns/pl-ua, including its language versions and subpages within this path.</w:t>
      </w:r>
    </w:p>
    <w:p w14:paraId="55E9D6B5" w14:textId="77777777" w:rsidR="00DA769B" w:rsidRPr="00C805F4" w:rsidRDefault="00CC7D19">
      <w:r w:rsidRPr="00C805F4">
        <w:rPr>
          <w:b/>
        </w:rPr>
        <w:t xml:space="preserve">“User” – </w:t>
      </w:r>
      <w:r w:rsidRPr="00C805F4">
        <w:t>a natural person using the Website, either on their own behalf or as a representative or contact person of a business.</w:t>
      </w:r>
    </w:p>
    <w:p w14:paraId="06DED3EB" w14:textId="77777777" w:rsidR="00DA769B" w:rsidRPr="00C805F4" w:rsidRDefault="00CC7D19">
      <w:r w:rsidRPr="00C805F4">
        <w:rPr>
          <w:b/>
        </w:rPr>
        <w:t xml:space="preserve">“Business” – </w:t>
      </w:r>
      <w:r w:rsidRPr="00C805F4">
        <w:t>a natural person, legal person or organisational entity carrying on business or professional activity.</w:t>
      </w:r>
    </w:p>
    <w:p w14:paraId="2D74A302" w14:textId="77777777" w:rsidR="00DA769B" w:rsidRPr="00C805F4" w:rsidRDefault="00CC7D19">
      <w:r w:rsidRPr="00C805F4">
        <w:rPr>
          <w:b/>
        </w:rPr>
        <w:t xml:space="preserve">“Form” – </w:t>
      </w:r>
      <w:r w:rsidRPr="00C805F4">
        <w:t>the contact/request-for-quotation form used to submit an enquiry and initiate contact for the preparation, presentation or discussion of an offer.</w:t>
      </w:r>
    </w:p>
    <w:p w14:paraId="6E9E45E3" w14:textId="77777777" w:rsidR="00DA769B" w:rsidRPr="00C805F4" w:rsidRDefault="00CC7D19">
      <w:r w:rsidRPr="00C805F4">
        <w:rPr>
          <w:b/>
        </w:rPr>
        <w:t xml:space="preserve">“Website Services” – </w:t>
      </w:r>
      <w:r w:rsidRPr="00C805F4">
        <w:t>electronic services provided through the Website, including access to content, the Form and documents.</w:t>
      </w:r>
    </w:p>
    <w:p w14:paraId="48EBFE37" w14:textId="77777777" w:rsidR="00DA769B" w:rsidRPr="00C805F4" w:rsidRDefault="00CC7D19">
      <w:r w:rsidRPr="00C805F4">
        <w:rPr>
          <w:b/>
        </w:rPr>
        <w:t xml:space="preserve">“Core Services” – </w:t>
      </w:r>
      <w:r w:rsidRPr="00C805F4">
        <w:t>logistics and related services offered by Meest, the scope, price, SLA and other terms of which are agreed separately.</w:t>
      </w:r>
    </w:p>
    <w:p w14:paraId="20845B6D" w14:textId="77777777" w:rsidR="00DA769B" w:rsidRPr="00C805F4" w:rsidRDefault="00CC7D19">
      <w:r w:rsidRPr="00C805F4">
        <w:rPr>
          <w:b/>
        </w:rPr>
        <w:t xml:space="preserve">“Commercial Information” – </w:t>
      </w:r>
      <w:r w:rsidRPr="00C805F4">
        <w:t>commercial information within the meaning of the Polish Act of 18 July 2002 on the Provision of Services by Electronic Means.</w:t>
      </w:r>
    </w:p>
    <w:p w14:paraId="10B4171A" w14:textId="77777777" w:rsidR="00DA769B" w:rsidRPr="00C805F4" w:rsidRDefault="00CC7D19">
      <w:pPr>
        <w:pStyle w:val="Nagwek1"/>
        <w:rPr>
          <w:color w:val="auto"/>
        </w:rPr>
      </w:pPr>
      <w:r w:rsidRPr="00C805F4">
        <w:rPr>
          <w:rFonts w:ascii="Times New Roman" w:eastAsia="Times New Roman" w:hAnsi="Times New Roman"/>
          <w:color w:val="auto"/>
        </w:rPr>
        <w:t>§ 3. Types and scope of Website Services</w:t>
      </w:r>
    </w:p>
    <w:p w14:paraId="67E70441" w14:textId="77777777" w:rsidR="00DA769B" w:rsidRPr="00C805F4" w:rsidRDefault="00CC7D19">
      <w:pPr>
        <w:spacing w:after="70"/>
        <w:ind w:hanging="238"/>
      </w:pPr>
      <w:r w:rsidRPr="00C805F4">
        <w:rPr>
          <w:b/>
        </w:rPr>
        <w:t xml:space="preserve">1. </w:t>
      </w:r>
      <w:r w:rsidRPr="00C805F4">
        <w:t>Meest provides the following Website Services free of charge:</w:t>
      </w:r>
    </w:p>
    <w:p w14:paraId="249B1A37" w14:textId="77777777" w:rsidR="00DA769B" w:rsidRPr="00C805F4" w:rsidRDefault="00CC7D19">
      <w:pPr>
        <w:spacing w:after="60"/>
        <w:ind w:left="312" w:hanging="181"/>
      </w:pPr>
      <w:r w:rsidRPr="00C805F4">
        <w:rPr>
          <w:b/>
        </w:rPr>
        <w:t xml:space="preserve">• </w:t>
      </w:r>
      <w:r w:rsidRPr="00C805F4">
        <w:t>information about Meest’s offer for business customers on the Poland → Ukraine route;</w:t>
      </w:r>
    </w:p>
    <w:p w14:paraId="6D497955" w14:textId="77777777" w:rsidR="00DA769B" w:rsidRPr="00C805F4" w:rsidRDefault="00CC7D19">
      <w:pPr>
        <w:spacing w:after="60"/>
        <w:ind w:left="312" w:hanging="181"/>
      </w:pPr>
      <w:r w:rsidRPr="00C805F4">
        <w:rPr>
          <w:b/>
        </w:rPr>
        <w:t xml:space="preserve">• </w:t>
      </w:r>
      <w:r w:rsidRPr="00C805F4">
        <w:t>the Form allowing the User to submit an enquiry and request contact and an offer;</w:t>
      </w:r>
    </w:p>
    <w:p w14:paraId="36C0AB6A" w14:textId="77777777" w:rsidR="00DA769B" w:rsidRPr="00C805F4" w:rsidRDefault="00CC7D19">
      <w:pPr>
        <w:spacing w:after="60"/>
        <w:ind w:left="312" w:hanging="181"/>
      </w:pPr>
      <w:r w:rsidRPr="00C805F4">
        <w:rPr>
          <w:b/>
        </w:rPr>
        <w:t xml:space="preserve">• </w:t>
      </w:r>
      <w:r w:rsidRPr="00C805F4">
        <w:t>access to these Terms of Use, the Privacy Policy and other materials;</w:t>
      </w:r>
    </w:p>
    <w:p w14:paraId="187CCCF7" w14:textId="77777777" w:rsidR="00DA769B" w:rsidRPr="00C805F4" w:rsidRDefault="00CC7D19">
      <w:pPr>
        <w:spacing w:after="60"/>
        <w:ind w:left="312" w:hanging="181"/>
      </w:pPr>
      <w:r w:rsidRPr="00C805F4">
        <w:rPr>
          <w:b/>
        </w:rPr>
        <w:t xml:space="preserve">• </w:t>
      </w:r>
      <w:r w:rsidRPr="00C805F4">
        <w:t>display of a technical confirmation after the Form is submitted.</w:t>
      </w:r>
    </w:p>
    <w:p w14:paraId="06CFCFD7" w14:textId="77777777" w:rsidR="00DA769B" w:rsidRPr="00C805F4" w:rsidRDefault="00CC7D19">
      <w:pPr>
        <w:spacing w:after="70"/>
        <w:ind w:hanging="238"/>
      </w:pPr>
      <w:r w:rsidRPr="00C805F4">
        <w:rPr>
          <w:b/>
        </w:rPr>
        <w:t xml:space="preserve">2. </w:t>
      </w:r>
      <w:r w:rsidRPr="00C805F4">
        <w:t>The agreement for the Website Service consisting in viewing content is concluded when the User starts using the Website and ends when the User leaves the Website.</w:t>
      </w:r>
    </w:p>
    <w:p w14:paraId="6D650FBE" w14:textId="77777777" w:rsidR="00DA769B" w:rsidRPr="00C805F4" w:rsidRDefault="00CC7D19">
      <w:pPr>
        <w:spacing w:after="70"/>
        <w:ind w:hanging="238"/>
      </w:pPr>
      <w:r w:rsidRPr="00C805F4">
        <w:rPr>
          <w:b/>
        </w:rPr>
        <w:lastRenderedPageBreak/>
        <w:t xml:space="preserve">3. </w:t>
      </w:r>
      <w:r w:rsidRPr="00C805F4">
        <w:t>The agreement relating to access to the Form lasts for the time necessary to process it technically and ends when the data are transmitted to Meest, without prejudice to further contact initiated by the User.</w:t>
      </w:r>
    </w:p>
    <w:p w14:paraId="5919E568" w14:textId="77777777" w:rsidR="00DA769B" w:rsidRPr="00C805F4" w:rsidRDefault="00CC7D19">
      <w:pPr>
        <w:pStyle w:val="Nagwek1"/>
        <w:rPr>
          <w:color w:val="auto"/>
        </w:rPr>
      </w:pPr>
      <w:r w:rsidRPr="00C805F4">
        <w:rPr>
          <w:rFonts w:ascii="Times New Roman" w:eastAsia="Times New Roman" w:hAnsi="Times New Roman"/>
          <w:color w:val="auto"/>
        </w:rPr>
        <w:t>§ 4. Technical requirements and security</w:t>
      </w:r>
    </w:p>
    <w:p w14:paraId="5182AA83" w14:textId="77777777" w:rsidR="00DA769B" w:rsidRPr="00C805F4" w:rsidRDefault="00CC7D19">
      <w:pPr>
        <w:spacing w:after="70"/>
        <w:ind w:hanging="238"/>
      </w:pPr>
      <w:r w:rsidRPr="00C805F4">
        <w:rPr>
          <w:b/>
        </w:rPr>
        <w:t xml:space="preserve">1. </w:t>
      </w:r>
      <w:r w:rsidRPr="00C805F4">
        <w:t>Proper use of the Website requires an Internet-connected device and an up-to-date browser supporting JavaScript and standard web technologies. A valid email address is required to submit the Form. A telephone number is optional unless the User chooses telephone contact.</w:t>
      </w:r>
    </w:p>
    <w:p w14:paraId="1CD4345D" w14:textId="77777777" w:rsidR="00DA769B" w:rsidRPr="00C805F4" w:rsidRDefault="00CC7D19">
      <w:pPr>
        <w:spacing w:after="70"/>
        <w:ind w:hanging="238"/>
      </w:pPr>
      <w:r w:rsidRPr="00C805F4">
        <w:rPr>
          <w:b/>
        </w:rPr>
        <w:t xml:space="preserve">2. </w:t>
      </w:r>
      <w:r w:rsidRPr="00C805F4">
        <w:t>Users should use up-to-date software and appropriate device protection. Use of the Internet involves ordinary risks, including phishing, malicious software and unauthorised access.</w:t>
      </w:r>
    </w:p>
    <w:p w14:paraId="13E9A649" w14:textId="77777777" w:rsidR="00DA769B" w:rsidRPr="00C805F4" w:rsidRDefault="00CC7D19">
      <w:pPr>
        <w:spacing w:after="70"/>
        <w:ind w:hanging="238"/>
      </w:pPr>
      <w:r w:rsidRPr="00C805F4">
        <w:rPr>
          <w:b/>
        </w:rPr>
        <w:t xml:space="preserve">3. </w:t>
      </w:r>
      <w:r w:rsidRPr="00C805F4">
        <w:t>The Website uses server-side validation and Cloudflare security solutions to protect the Form and infrastructure against automated traffic, spam, mass submissions and other abuse. Meest may also apply technical rate limiting.</w:t>
      </w:r>
    </w:p>
    <w:p w14:paraId="059CF17A" w14:textId="77777777" w:rsidR="00DA769B" w:rsidRPr="00C805F4" w:rsidRDefault="00CC7D19">
      <w:pPr>
        <w:spacing w:after="70"/>
        <w:ind w:hanging="238"/>
      </w:pPr>
      <w:r w:rsidRPr="00C805F4">
        <w:rPr>
          <w:b/>
        </w:rPr>
        <w:t xml:space="preserve">4. </w:t>
      </w:r>
      <w:r w:rsidRPr="00C805F4">
        <w:t>As at the effective date of this version of the Terms, the Website does not use Google reCAPTCHA, Google Analytics or Google Tag Manager. Deployment of such tools requires the technical configuration and legal documentation to be aligned in advance and, where required, an appropriate consent mechanism.</w:t>
      </w:r>
    </w:p>
    <w:p w14:paraId="70E87636" w14:textId="77777777" w:rsidR="00DA769B" w:rsidRPr="00C805F4" w:rsidRDefault="00CC7D19">
      <w:pPr>
        <w:pStyle w:val="Nagwek1"/>
        <w:rPr>
          <w:color w:val="auto"/>
        </w:rPr>
      </w:pPr>
      <w:r w:rsidRPr="00C805F4">
        <w:rPr>
          <w:rFonts w:ascii="Times New Roman" w:eastAsia="Times New Roman" w:hAnsi="Times New Roman"/>
          <w:color w:val="auto"/>
        </w:rPr>
        <w:t>§ 5. Contact/request-for-quotation Form</w:t>
      </w:r>
    </w:p>
    <w:p w14:paraId="210BEBDB" w14:textId="77777777" w:rsidR="00DA769B" w:rsidRPr="00C805F4" w:rsidRDefault="00CC7D19">
      <w:pPr>
        <w:spacing w:after="70"/>
        <w:ind w:hanging="238"/>
      </w:pPr>
      <w:r w:rsidRPr="00C805F4">
        <w:rPr>
          <w:b/>
        </w:rPr>
        <w:t xml:space="preserve">1. </w:t>
      </w:r>
      <w:r w:rsidRPr="00C805F4">
        <w:t>The Form is used for enquiries concerning Meest services, in particular shipments from Poland to Ukraine, regular e-commerce volumes or other cooperation models described on the Website.</w:t>
      </w:r>
    </w:p>
    <w:p w14:paraId="6163FC4F" w14:textId="77777777" w:rsidR="00DA769B" w:rsidRPr="00C805F4" w:rsidRDefault="00CC7D19">
      <w:pPr>
        <w:spacing w:after="70"/>
        <w:ind w:hanging="238"/>
      </w:pPr>
      <w:r w:rsidRPr="00C805F4">
        <w:rPr>
          <w:b/>
        </w:rPr>
        <w:t xml:space="preserve">2. </w:t>
      </w:r>
      <w:r w:rsidRPr="00C805F4">
        <w:t>The Form may include the enquiry topic, company name, first and last name, business email address, optional telephone number, country or city of dispatch, approximate shipment volume, and technical or campaign attribution data associated with access to the Website.</w:t>
      </w:r>
    </w:p>
    <w:p w14:paraId="53D3550A" w14:textId="77777777" w:rsidR="00DA769B" w:rsidRPr="00C805F4" w:rsidRDefault="00CC7D19">
      <w:pPr>
        <w:spacing w:after="70"/>
        <w:ind w:hanging="238"/>
      </w:pPr>
      <w:r w:rsidRPr="00C805F4">
        <w:rPr>
          <w:b/>
        </w:rPr>
        <w:t xml:space="preserve">3. </w:t>
      </w:r>
      <w:r w:rsidRPr="00C805F4">
        <w:t>The User must provide true and current data concerning the User or the business on whose behalf the User is authorised to act. Special categories of personal data or third-party data should not be provided through the Form unless necessary and lawful.</w:t>
      </w:r>
    </w:p>
    <w:p w14:paraId="6D724183" w14:textId="77777777" w:rsidR="00DA769B" w:rsidRPr="00C805F4" w:rsidRDefault="00CC7D19">
      <w:pPr>
        <w:spacing w:after="70"/>
        <w:ind w:hanging="238"/>
      </w:pPr>
      <w:r w:rsidRPr="00C805F4">
        <w:rPr>
          <w:b/>
        </w:rPr>
        <w:t xml:space="preserve">4. </w:t>
      </w:r>
      <w:r w:rsidRPr="00C805F4">
        <w:t>After submission, the data are validated server-side and protected by Cloudflare security solutions. The Website then creates a lead notification email sent to a designated Meest mailbox, in particular pl.sales@meest.com. The data are subsequently transferred to Meest’s CRM system based on Microsoft Power Apps.</w:t>
      </w:r>
    </w:p>
    <w:p w14:paraId="53483979" w14:textId="77777777" w:rsidR="00DA769B" w:rsidRPr="00C805F4" w:rsidRDefault="00CC7D19">
      <w:pPr>
        <w:spacing w:after="70"/>
        <w:ind w:hanging="238"/>
      </w:pPr>
      <w:r w:rsidRPr="00C805F4">
        <w:rPr>
          <w:b/>
        </w:rPr>
        <w:t xml:space="preserve">5. </w:t>
      </w:r>
      <w:r w:rsidRPr="00C805F4">
        <w:t>In the CRM, Meest may record lead data, contact history, the selected contact channel, consent status separately for email and telephone, and the date and history of changes to those statuses. This supports evidence of consent, handling of withdrawals and prevention of contact with persons marked as “Do Not Contact”.</w:t>
      </w:r>
    </w:p>
    <w:p w14:paraId="14D1AC9A" w14:textId="77777777" w:rsidR="00DA769B" w:rsidRPr="00C805F4" w:rsidRDefault="00CC7D19">
      <w:pPr>
        <w:spacing w:after="70"/>
        <w:ind w:hanging="238"/>
      </w:pPr>
      <w:r w:rsidRPr="00C805F4">
        <w:rPr>
          <w:b/>
        </w:rPr>
        <w:t xml:space="preserve">6. </w:t>
      </w:r>
      <w:r w:rsidRPr="00C805F4">
        <w:t>Submission of the Form constitutes a request by the User to be contacted about the stated enquiry and for Meest to take steps to prepare, present or discuss an offer. Meest may request additional data necessary for pricing, qualification or assessment of operational feasibility.</w:t>
      </w:r>
    </w:p>
    <w:p w14:paraId="4AD75B06" w14:textId="77777777" w:rsidR="00DA769B" w:rsidRPr="00C805F4" w:rsidRDefault="00CC7D19">
      <w:pPr>
        <w:spacing w:after="70"/>
        <w:ind w:hanging="238"/>
      </w:pPr>
      <w:r w:rsidRPr="00C805F4">
        <w:rPr>
          <w:b/>
        </w:rPr>
        <w:t xml:space="preserve">7. </w:t>
      </w:r>
      <w:r w:rsidRPr="00C805F4">
        <w:t>Submission of the Form does not require Meest to make an offer or enter into a contract. Meest may decline to prepare an offer if the enquiry is incomplete, unlawful, outside the scope of services, operationally infeasible or does not meet Meest’s commercial conditions.</w:t>
      </w:r>
    </w:p>
    <w:p w14:paraId="42CBCF2B" w14:textId="77777777" w:rsidR="00DA769B" w:rsidRPr="00C805F4" w:rsidRDefault="00CC7D19">
      <w:pPr>
        <w:pStyle w:val="Nagwek1"/>
        <w:rPr>
          <w:color w:val="auto"/>
        </w:rPr>
      </w:pPr>
      <w:r w:rsidRPr="00C805F4">
        <w:rPr>
          <w:rFonts w:ascii="Times New Roman" w:eastAsia="Times New Roman" w:hAnsi="Times New Roman"/>
          <w:color w:val="auto"/>
        </w:rPr>
        <w:t>§ 6. Consents to commercial contact</w:t>
      </w:r>
    </w:p>
    <w:p w14:paraId="1FD7843B" w14:textId="77777777" w:rsidR="00DA769B" w:rsidRPr="00C805F4" w:rsidRDefault="00CC7D19">
      <w:pPr>
        <w:spacing w:after="70"/>
        <w:ind w:hanging="238"/>
      </w:pPr>
      <w:r w:rsidRPr="00C805F4">
        <w:rPr>
          <w:b/>
        </w:rPr>
        <w:t xml:space="preserve">1. </w:t>
      </w:r>
      <w:r w:rsidRPr="00C805F4">
        <w:t>Consent to commercial contact is separate from the legal basis for processing personal data for handling the enquiry. Personal data provided in the Form are not processed for handling the enquiry on the basis of a general “GDPR consent”.</w:t>
      </w:r>
    </w:p>
    <w:p w14:paraId="29F89C95" w14:textId="77777777" w:rsidR="00DA769B" w:rsidRPr="00C805F4" w:rsidRDefault="00CC7D19">
      <w:pPr>
        <w:spacing w:after="70"/>
        <w:ind w:hanging="238"/>
      </w:pPr>
      <w:r w:rsidRPr="00C805F4">
        <w:rPr>
          <w:b/>
        </w:rPr>
        <w:t xml:space="preserve">2. </w:t>
      </w:r>
      <w:r w:rsidRPr="00C805F4">
        <w:t>Before submitting the Form, the User may choose the contact channel by means of two separate, unticked-by-default consent boxes: email contact and telephone contact. At least one of these channels must be selected in order to submit the Form.</w:t>
      </w:r>
    </w:p>
    <w:p w14:paraId="419BCF1B" w14:textId="77777777" w:rsidR="00DA769B" w:rsidRPr="00C805F4" w:rsidRDefault="00CC7D19">
      <w:pPr>
        <w:spacing w:after="70"/>
        <w:ind w:hanging="238"/>
      </w:pPr>
      <w:r w:rsidRPr="00C805F4">
        <w:rPr>
          <w:b/>
        </w:rPr>
        <w:t xml:space="preserve">3. </w:t>
      </w:r>
      <w:r w:rsidRPr="00C805F4">
        <w:t>If the User chooses telephone contact, providing a telephone number becomes necessary. If telephone contact is not selected, the telephone number remains optional.</w:t>
      </w:r>
    </w:p>
    <w:p w14:paraId="11650385" w14:textId="77777777" w:rsidR="00DA769B" w:rsidRPr="00C805F4" w:rsidRDefault="00CC7D19">
      <w:pPr>
        <w:spacing w:after="70"/>
        <w:ind w:hanging="238"/>
      </w:pPr>
      <w:r w:rsidRPr="00C805F4">
        <w:rPr>
          <w:b/>
        </w:rPr>
        <w:lastRenderedPageBreak/>
        <w:t xml:space="preserve">4. </w:t>
      </w:r>
      <w:r w:rsidRPr="00C805F4">
        <w:t>The consents cover only commercial information and direct marketing connected with the specific enquiry and the preparation, presentation and discussion of the Meest offer. They do not cover newsletters or unrelated marketing campaigns.</w:t>
      </w:r>
    </w:p>
    <w:p w14:paraId="6B44CE72" w14:textId="77777777" w:rsidR="00DA769B" w:rsidRPr="00C805F4" w:rsidRDefault="00CC7D19">
      <w:pPr>
        <w:spacing w:after="70"/>
        <w:ind w:hanging="238"/>
      </w:pPr>
      <w:r w:rsidRPr="00C805F4">
        <w:rPr>
          <w:b/>
        </w:rPr>
        <w:t xml:space="preserve">5. </w:t>
      </w:r>
      <w:r w:rsidRPr="00C805F4">
        <w:t>The consents referred to in this section are channel-specific consents required under Article 398 of the Polish Electronic Communications Law of 12 July 2024. They are not the legal basis for processing personal data for handling the enquiry.</w:t>
      </w:r>
    </w:p>
    <w:p w14:paraId="49B0D00B" w14:textId="77777777" w:rsidR="00DA769B" w:rsidRPr="00C805F4" w:rsidRDefault="00CC7D19">
      <w:pPr>
        <w:spacing w:after="70"/>
        <w:ind w:hanging="238"/>
      </w:pPr>
      <w:r w:rsidRPr="00C805F4">
        <w:rPr>
          <w:b/>
        </w:rPr>
        <w:t xml:space="preserve">6. </w:t>
      </w:r>
      <w:r w:rsidRPr="00C805F4">
        <w:t>Each channel consent may be withdrawn at any time, in particular by emailing iod@meest.com or informing a Meest representative during contact. Upon withdrawal, Meest updates the corresponding CRM status and ceases contact through that channel within the scope covered by the consent.</w:t>
      </w:r>
    </w:p>
    <w:p w14:paraId="1F2A0DBD" w14:textId="77777777" w:rsidR="00DA769B" w:rsidRPr="00C805F4" w:rsidRDefault="00CC7D19">
      <w:pPr>
        <w:spacing w:after="70"/>
        <w:ind w:hanging="238"/>
      </w:pPr>
      <w:r w:rsidRPr="00C805F4">
        <w:rPr>
          <w:b/>
        </w:rPr>
        <w:t xml:space="preserve">7. </w:t>
      </w:r>
      <w:r w:rsidRPr="00C805F4">
        <w:t>For accountability and evidentiary purposes, Meest records the text and version of the consent, the date and time it was given, the selected channel, language, URL, Form identifier and the history of changes to the consent status.</w:t>
      </w:r>
    </w:p>
    <w:p w14:paraId="2B5DDA09" w14:textId="77777777" w:rsidR="00DA769B" w:rsidRPr="00C805F4" w:rsidRDefault="00CC7D19">
      <w:pPr>
        <w:spacing w:before="80" w:after="100"/>
        <w:ind w:left="369" w:right="369"/>
        <w:jc w:val="left"/>
      </w:pPr>
      <w:r w:rsidRPr="00C805F4">
        <w:rPr>
          <w:b/>
        </w:rPr>
        <w:t>Email consent wording:</w:t>
      </w:r>
      <w:r w:rsidRPr="00C805F4">
        <w:rPr>
          <w:b/>
        </w:rPr>
        <w:br/>
      </w:r>
      <w:r w:rsidRPr="00C805F4">
        <w:rPr>
          <w:i/>
        </w:rPr>
        <w:t>I consent to Meest International sp. z o.o. contacting me for commercial purposes by email at the email address I have provided in connection with my enquiry and for the purpose of preparing, presenting and discussing an offer.</w:t>
      </w:r>
    </w:p>
    <w:p w14:paraId="4A8264F5" w14:textId="77777777" w:rsidR="00DA769B" w:rsidRPr="00C805F4" w:rsidRDefault="00CC7D19">
      <w:pPr>
        <w:spacing w:before="80" w:after="100"/>
        <w:ind w:left="369" w:right="369"/>
        <w:jc w:val="left"/>
      </w:pPr>
      <w:r w:rsidRPr="00C805F4">
        <w:rPr>
          <w:b/>
        </w:rPr>
        <w:t>Telephone consent wording:</w:t>
      </w:r>
      <w:r w:rsidRPr="00C805F4">
        <w:rPr>
          <w:b/>
        </w:rPr>
        <w:br/>
      </w:r>
      <w:r w:rsidRPr="00C805F4">
        <w:rPr>
          <w:i/>
        </w:rPr>
        <w:t>I consent to Meest International sp. z o.o. contacting me for commercial purposes by telephone at the telephone number I have provided in connection with my enquiry and for the purpose of preparing, presenting and discussing an offer.</w:t>
      </w:r>
    </w:p>
    <w:p w14:paraId="0767F51B" w14:textId="77777777" w:rsidR="00DA769B" w:rsidRPr="00C805F4" w:rsidRDefault="00CC7D19">
      <w:pPr>
        <w:pStyle w:val="Nagwek1"/>
        <w:rPr>
          <w:color w:val="auto"/>
        </w:rPr>
      </w:pPr>
      <w:r w:rsidRPr="00C805F4">
        <w:rPr>
          <w:rFonts w:ascii="Times New Roman" w:eastAsia="Times New Roman" w:hAnsi="Times New Roman"/>
          <w:color w:val="auto"/>
        </w:rPr>
        <w:t>§ 7. Terms of Use and Privacy Policy</w:t>
      </w:r>
    </w:p>
    <w:p w14:paraId="3A32C814" w14:textId="77777777" w:rsidR="00DA769B" w:rsidRPr="00C805F4" w:rsidRDefault="00CC7D19">
      <w:pPr>
        <w:spacing w:after="70"/>
        <w:ind w:hanging="238"/>
      </w:pPr>
      <w:r w:rsidRPr="00C805F4">
        <w:rPr>
          <w:b/>
        </w:rPr>
        <w:t xml:space="preserve">1. </w:t>
      </w:r>
      <w:r w:rsidRPr="00C805F4">
        <w:t>A separate, clearly visible link labelled “Terms of Use” is provided next to the Form. Acceptance of these Terms may be required to use the Form.</w:t>
      </w:r>
    </w:p>
    <w:p w14:paraId="493274BE" w14:textId="77777777" w:rsidR="00DA769B" w:rsidRPr="00C805F4" w:rsidRDefault="00CC7D19">
      <w:pPr>
        <w:spacing w:after="70"/>
        <w:ind w:hanging="238"/>
      </w:pPr>
      <w:r w:rsidRPr="00C805F4">
        <w:rPr>
          <w:b/>
        </w:rPr>
        <w:t xml:space="preserve">2. </w:t>
      </w:r>
      <w:r w:rsidRPr="00C805F4">
        <w:t>A separate, clearly visible link labelled “Privacy Policy” is also provided next to the Form. Access to the Privacy Policy is not conditional upon ticking any consent box.</w:t>
      </w:r>
    </w:p>
    <w:p w14:paraId="2FB56FD2" w14:textId="77777777" w:rsidR="00DA769B" w:rsidRPr="00C805F4" w:rsidRDefault="00CC7D19">
      <w:pPr>
        <w:spacing w:after="70"/>
        <w:ind w:hanging="238"/>
      </w:pPr>
      <w:r w:rsidRPr="00C805F4">
        <w:rPr>
          <w:b/>
        </w:rPr>
        <w:t xml:space="preserve">3. </w:t>
      </w:r>
      <w:r w:rsidRPr="00C805F4">
        <w:t>A short notice is displayed next to the Form stating that Meest International sp. z o.o. is the data controller and that the data are processed to handle the enquiry and prepare an offer, with a link to the Privacy Policy.</w:t>
      </w:r>
    </w:p>
    <w:p w14:paraId="5E8F9A1D" w14:textId="77777777" w:rsidR="00DA769B" w:rsidRPr="00C805F4" w:rsidRDefault="00CC7D19">
      <w:pPr>
        <w:pStyle w:val="Nagwek1"/>
        <w:rPr>
          <w:color w:val="auto"/>
        </w:rPr>
      </w:pPr>
      <w:r w:rsidRPr="00C805F4">
        <w:rPr>
          <w:rFonts w:ascii="Times New Roman" w:eastAsia="Times New Roman" w:hAnsi="Times New Roman"/>
          <w:color w:val="auto"/>
        </w:rPr>
        <w:t>§ 8. Rules for use</w:t>
      </w:r>
    </w:p>
    <w:p w14:paraId="461827AC" w14:textId="77777777" w:rsidR="00DA769B" w:rsidRPr="00C805F4" w:rsidRDefault="00CC7D19">
      <w:pPr>
        <w:spacing w:after="70"/>
        <w:ind w:hanging="238"/>
      </w:pPr>
      <w:r w:rsidRPr="00C805F4">
        <w:rPr>
          <w:b/>
        </w:rPr>
        <w:t xml:space="preserve">1. </w:t>
      </w:r>
      <w:r w:rsidRPr="00C805F4">
        <w:t>The User must use the Website in accordance with law, these Terms and generally accepted standards of conduct.</w:t>
      </w:r>
    </w:p>
    <w:p w14:paraId="27B6C2DC" w14:textId="77777777" w:rsidR="00DA769B" w:rsidRPr="00C805F4" w:rsidRDefault="00CC7D19">
      <w:pPr>
        <w:spacing w:after="70"/>
        <w:ind w:hanging="238"/>
      </w:pPr>
      <w:r w:rsidRPr="00C805F4">
        <w:rPr>
          <w:b/>
        </w:rPr>
        <w:t xml:space="preserve">2. </w:t>
      </w:r>
      <w:r w:rsidRPr="00C805F4">
        <w:t>In particular, it is prohibited to:</w:t>
      </w:r>
    </w:p>
    <w:p w14:paraId="295E2F71" w14:textId="77777777" w:rsidR="00DA769B" w:rsidRPr="00C805F4" w:rsidRDefault="00CC7D19">
      <w:pPr>
        <w:spacing w:after="60"/>
        <w:ind w:left="312" w:hanging="181"/>
      </w:pPr>
      <w:r w:rsidRPr="00C805F4">
        <w:rPr>
          <w:b/>
        </w:rPr>
        <w:t xml:space="preserve">• </w:t>
      </w:r>
      <w:r w:rsidRPr="00C805F4">
        <w:t>submit unlawful or harmful content or content infringing third-party rights;</w:t>
      </w:r>
    </w:p>
    <w:p w14:paraId="1D4EBA66" w14:textId="77777777" w:rsidR="00DA769B" w:rsidRPr="00C805F4" w:rsidRDefault="00CC7D19">
      <w:pPr>
        <w:spacing w:after="60"/>
        <w:ind w:left="312" w:hanging="181"/>
      </w:pPr>
      <w:r w:rsidRPr="00C805F4">
        <w:rPr>
          <w:b/>
        </w:rPr>
        <w:t xml:space="preserve">• </w:t>
      </w:r>
      <w:r w:rsidRPr="00C805F4">
        <w:t>attempt to circumvent security, mass-submit the Form automatically or disrupt infrastructure;</w:t>
      </w:r>
    </w:p>
    <w:p w14:paraId="7051A54E" w14:textId="77777777" w:rsidR="00DA769B" w:rsidRPr="00C805F4" w:rsidRDefault="00CC7D19">
      <w:pPr>
        <w:spacing w:after="60"/>
        <w:ind w:left="312" w:hanging="181"/>
      </w:pPr>
      <w:r w:rsidRPr="00C805F4">
        <w:rPr>
          <w:b/>
        </w:rPr>
        <w:t xml:space="preserve">• </w:t>
      </w:r>
      <w:r w:rsidRPr="00C805F4">
        <w:t>impersonate another person or entity or use another person’s contact data without an appropriate basis;</w:t>
      </w:r>
    </w:p>
    <w:p w14:paraId="073FA1C4" w14:textId="77777777" w:rsidR="00DA769B" w:rsidRPr="00C805F4" w:rsidRDefault="00CC7D19">
      <w:pPr>
        <w:spacing w:after="60"/>
        <w:ind w:left="312" w:hanging="181"/>
      </w:pPr>
      <w:r w:rsidRPr="00C805F4">
        <w:rPr>
          <w:b/>
        </w:rPr>
        <w:t xml:space="preserve">• </w:t>
      </w:r>
      <w:r w:rsidRPr="00C805F4">
        <w:t>use the Website contrary to its intended purpose.</w:t>
      </w:r>
    </w:p>
    <w:p w14:paraId="2F2D9C91" w14:textId="77777777" w:rsidR="00DA769B" w:rsidRPr="00C805F4" w:rsidRDefault="00CC7D19">
      <w:pPr>
        <w:spacing w:after="70"/>
        <w:ind w:hanging="238"/>
      </w:pPr>
      <w:r w:rsidRPr="00C805F4">
        <w:rPr>
          <w:b/>
        </w:rPr>
        <w:t xml:space="preserve">3. </w:t>
      </w:r>
      <w:r w:rsidRPr="00C805F4">
        <w:t>Meest may temporarily restrict access to the Website or Form for security, technical or legal reasons or to prevent abuse.</w:t>
      </w:r>
    </w:p>
    <w:p w14:paraId="03DC41A5" w14:textId="77777777" w:rsidR="00DA769B" w:rsidRPr="00C805F4" w:rsidRDefault="00CC7D19">
      <w:pPr>
        <w:pStyle w:val="Nagwek1"/>
        <w:rPr>
          <w:color w:val="auto"/>
        </w:rPr>
      </w:pPr>
      <w:r w:rsidRPr="00C805F4">
        <w:rPr>
          <w:rFonts w:ascii="Times New Roman" w:eastAsia="Times New Roman" w:hAnsi="Times New Roman"/>
          <w:color w:val="auto"/>
        </w:rPr>
        <w:t>§ 9. Intellectual property</w:t>
      </w:r>
    </w:p>
    <w:p w14:paraId="33CEF7B0" w14:textId="77777777" w:rsidR="00DA769B" w:rsidRPr="00C805F4" w:rsidRDefault="00CC7D19">
      <w:pPr>
        <w:spacing w:after="70"/>
        <w:ind w:hanging="238"/>
      </w:pPr>
      <w:r w:rsidRPr="00C805F4">
        <w:rPr>
          <w:b/>
        </w:rPr>
        <w:t xml:space="preserve">1. </w:t>
      </w:r>
      <w:r w:rsidRPr="00C805F4">
        <w:t>Rights in the Website, its structure, content, materials, designations, graphics and visual identity belong to Meest or to entities from which Meest has obtained the relevant rights.</w:t>
      </w:r>
    </w:p>
    <w:p w14:paraId="2600DCE0" w14:textId="77777777" w:rsidR="00DA769B" w:rsidRPr="00C805F4" w:rsidRDefault="00CC7D19">
      <w:pPr>
        <w:spacing w:after="70"/>
        <w:ind w:hanging="238"/>
      </w:pPr>
      <w:r w:rsidRPr="00C805F4">
        <w:rPr>
          <w:b/>
        </w:rPr>
        <w:t xml:space="preserve">2. </w:t>
      </w:r>
      <w:r w:rsidRPr="00C805F4">
        <w:t>Website content may be used to review the Meest offer and assess potential cooperation. Further commercial copying or distribution requires an appropriate legal basis.</w:t>
      </w:r>
    </w:p>
    <w:p w14:paraId="0A265139" w14:textId="77777777" w:rsidR="00DA769B" w:rsidRPr="00C805F4" w:rsidRDefault="00CC7D19">
      <w:pPr>
        <w:pStyle w:val="Nagwek1"/>
        <w:rPr>
          <w:color w:val="auto"/>
        </w:rPr>
      </w:pPr>
      <w:r w:rsidRPr="00C805F4">
        <w:rPr>
          <w:rFonts w:ascii="Times New Roman" w:eastAsia="Times New Roman" w:hAnsi="Times New Roman"/>
          <w:color w:val="auto"/>
        </w:rPr>
        <w:lastRenderedPageBreak/>
        <w:t>§ 10. Liability and nature of information</w:t>
      </w:r>
    </w:p>
    <w:p w14:paraId="7B06B4FF" w14:textId="77777777" w:rsidR="00DA769B" w:rsidRPr="00C805F4" w:rsidRDefault="00CC7D19">
      <w:pPr>
        <w:spacing w:after="70"/>
        <w:ind w:hanging="238"/>
      </w:pPr>
      <w:r w:rsidRPr="00C805F4">
        <w:rPr>
          <w:b/>
        </w:rPr>
        <w:t xml:space="preserve">1. </w:t>
      </w:r>
      <w:r w:rsidRPr="00C805F4">
        <w:t>Meest uses due care to keep information on the Website current and reliable. Marketing information, indicative parameters, delivery times and service scopes do not constitute a guarantee of specific Core Service terms unless expressly stated otherwise.</w:t>
      </w:r>
    </w:p>
    <w:p w14:paraId="4B5A8ACE" w14:textId="77777777" w:rsidR="00DA769B" w:rsidRPr="00C805F4" w:rsidRDefault="00CC7D19">
      <w:pPr>
        <w:spacing w:after="70"/>
        <w:ind w:hanging="238"/>
      </w:pPr>
      <w:r w:rsidRPr="00C805F4">
        <w:rPr>
          <w:b/>
        </w:rPr>
        <w:t xml:space="preserve">2. </w:t>
      </w:r>
      <w:r w:rsidRPr="00C805F4">
        <w:t>The final scope of services, prices, SLA, customs terms, liability, payments and shipment parameters are set out in a separate offer, the rules applicable to the relevant service or a contract.</w:t>
      </w:r>
    </w:p>
    <w:p w14:paraId="6B8BD787" w14:textId="77777777" w:rsidR="00DA769B" w:rsidRPr="00C805F4" w:rsidRDefault="00CC7D19">
      <w:pPr>
        <w:spacing w:after="70"/>
        <w:ind w:hanging="238"/>
      </w:pPr>
      <w:r w:rsidRPr="00C805F4">
        <w:rPr>
          <w:b/>
        </w:rPr>
        <w:t xml:space="preserve">3. </w:t>
      </w:r>
      <w:r w:rsidRPr="00C805F4">
        <w:t>To the extent permitted by law, Meest is not liable for Website interruptions caused by force majeure, failures of independent providers, actions of third parties or necessary maintenance.</w:t>
      </w:r>
    </w:p>
    <w:p w14:paraId="6ED835F3" w14:textId="77777777" w:rsidR="00DA769B" w:rsidRPr="00C805F4" w:rsidRDefault="00CC7D19">
      <w:pPr>
        <w:pStyle w:val="Nagwek1"/>
        <w:rPr>
          <w:color w:val="auto"/>
        </w:rPr>
      </w:pPr>
      <w:r w:rsidRPr="00C805F4">
        <w:rPr>
          <w:rFonts w:ascii="Times New Roman" w:eastAsia="Times New Roman" w:hAnsi="Times New Roman"/>
          <w:color w:val="auto"/>
        </w:rPr>
        <w:t>§ 11. Complaints concerning Website Services</w:t>
      </w:r>
    </w:p>
    <w:p w14:paraId="779A984C" w14:textId="77777777" w:rsidR="00DA769B" w:rsidRPr="00C805F4" w:rsidRDefault="00CC7D19">
      <w:pPr>
        <w:spacing w:after="70"/>
        <w:ind w:hanging="238"/>
      </w:pPr>
      <w:r w:rsidRPr="00C805F4">
        <w:rPr>
          <w:b/>
        </w:rPr>
        <w:t xml:space="preserve">1. </w:t>
      </w:r>
      <w:r w:rsidRPr="00C805F4">
        <w:t>Complaints concerning the technical operation of the Website or Form may be submitted to pl.sales@meest.com.</w:t>
      </w:r>
    </w:p>
    <w:p w14:paraId="00D1808B" w14:textId="77777777" w:rsidR="00DA769B" w:rsidRPr="00C805F4" w:rsidRDefault="00CC7D19">
      <w:pPr>
        <w:spacing w:after="70"/>
        <w:ind w:hanging="238"/>
      </w:pPr>
      <w:r w:rsidRPr="00C805F4">
        <w:rPr>
          <w:b/>
        </w:rPr>
        <w:t xml:space="preserve">2. </w:t>
      </w:r>
      <w:r w:rsidRPr="00C805F4">
        <w:t>A complaint should contain information allowing the submission to be identified, a description of the problem, the date it occurred and, where possible, technical information allowing the error to be reproduced.</w:t>
      </w:r>
    </w:p>
    <w:p w14:paraId="003CFB63" w14:textId="77777777" w:rsidR="00DA769B" w:rsidRPr="00C805F4" w:rsidRDefault="00CC7D19">
      <w:pPr>
        <w:spacing w:after="70"/>
        <w:ind w:hanging="238"/>
      </w:pPr>
      <w:r w:rsidRPr="00C805F4">
        <w:rPr>
          <w:b/>
        </w:rPr>
        <w:t xml:space="preserve">3. </w:t>
      </w:r>
      <w:r w:rsidRPr="00C805F4">
        <w:t>Meest handles complaints without undue delay and no later than 14 days after receipt of a complete submission. If supplementation is required, the period runs from receipt of the required information.</w:t>
      </w:r>
    </w:p>
    <w:p w14:paraId="3E84C2DB" w14:textId="77777777" w:rsidR="00DA769B" w:rsidRPr="00C805F4" w:rsidRDefault="00CC7D19">
      <w:pPr>
        <w:spacing w:after="70"/>
        <w:ind w:hanging="238"/>
      </w:pPr>
      <w:r w:rsidRPr="00C805F4">
        <w:rPr>
          <w:b/>
        </w:rPr>
        <w:t xml:space="preserve">4. </w:t>
      </w:r>
      <w:r w:rsidRPr="00C805F4">
        <w:t>Complaints concerning Core Services are handled under the documents applicable to the relevant service, not under these Terms.</w:t>
      </w:r>
    </w:p>
    <w:p w14:paraId="06343240" w14:textId="77777777" w:rsidR="00DA769B" w:rsidRPr="00C805F4" w:rsidRDefault="00CC7D19">
      <w:pPr>
        <w:pStyle w:val="Nagwek1"/>
        <w:rPr>
          <w:color w:val="auto"/>
        </w:rPr>
      </w:pPr>
      <w:r w:rsidRPr="00C805F4">
        <w:rPr>
          <w:rFonts w:ascii="Times New Roman" w:eastAsia="Times New Roman" w:hAnsi="Times New Roman"/>
          <w:color w:val="auto"/>
        </w:rPr>
        <w:t>§ 12. Governing law, language versions and amendments</w:t>
      </w:r>
    </w:p>
    <w:p w14:paraId="1B78716E" w14:textId="77777777" w:rsidR="00DA769B" w:rsidRPr="00C805F4" w:rsidRDefault="00CC7D19">
      <w:pPr>
        <w:spacing w:after="70"/>
        <w:ind w:hanging="238"/>
      </w:pPr>
      <w:r w:rsidRPr="00C805F4">
        <w:rPr>
          <w:b/>
        </w:rPr>
        <w:t xml:space="preserve">1. </w:t>
      </w:r>
      <w:r w:rsidRPr="00C805F4">
        <w:t>These Terms and the Website Services are governed by Polish law, in particular the Act of 18 July 2002 on the Provision of Services by Electronic Means, the Electronic Communications Law of 12 July 2024 and the relevant provisions of the Polish Civil Code.</w:t>
      </w:r>
    </w:p>
    <w:p w14:paraId="76A45AEE" w14:textId="77777777" w:rsidR="00DA769B" w:rsidRPr="00C805F4" w:rsidRDefault="00CC7D19">
      <w:pPr>
        <w:spacing w:after="70"/>
        <w:ind w:hanging="238"/>
      </w:pPr>
      <w:r w:rsidRPr="00C805F4">
        <w:rPr>
          <w:b/>
        </w:rPr>
        <w:t xml:space="preserve">2. </w:t>
      </w:r>
      <w:r w:rsidRPr="00C805F4">
        <w:t>If mandatory provisions of another country, including Ukraine, apply to the User or a particular activity, these Terms do not exclude them to the extent they cannot lawfully be excluded by a choice of Polish law.</w:t>
      </w:r>
    </w:p>
    <w:p w14:paraId="1A4151BA" w14:textId="77777777" w:rsidR="00DA769B" w:rsidRPr="00C805F4" w:rsidRDefault="00CC7D19">
      <w:pPr>
        <w:spacing w:after="70"/>
        <w:ind w:hanging="238"/>
      </w:pPr>
      <w:r w:rsidRPr="00C805F4">
        <w:rPr>
          <w:b/>
        </w:rPr>
        <w:t xml:space="preserve">3. </w:t>
      </w:r>
      <w:r w:rsidRPr="00C805F4">
        <w:t>The Website and these Terms are available in Polish, English and Ukrainian. In the event of interpretative discrepancies, the Polish version is the reference version, subject to mandatory law.</w:t>
      </w:r>
    </w:p>
    <w:p w14:paraId="56E90A63" w14:textId="77777777" w:rsidR="00DA769B" w:rsidRPr="00C805F4" w:rsidRDefault="00CC7D19">
      <w:pPr>
        <w:spacing w:after="70"/>
        <w:ind w:hanging="238"/>
      </w:pPr>
      <w:r w:rsidRPr="00C805F4">
        <w:rPr>
          <w:b/>
        </w:rPr>
        <w:t xml:space="preserve">4. </w:t>
      </w:r>
      <w:r w:rsidRPr="00C805F4">
        <w:t>Disputes between Meest and a Business shall be heard by the common court competent for Meest’s registered office unless mandatory law provides otherwise.</w:t>
      </w:r>
    </w:p>
    <w:p w14:paraId="45404C2F" w14:textId="77777777" w:rsidR="00DA769B" w:rsidRPr="00C805F4" w:rsidRDefault="00CC7D19">
      <w:pPr>
        <w:spacing w:after="70"/>
        <w:ind w:hanging="238"/>
      </w:pPr>
      <w:r w:rsidRPr="00C805F4">
        <w:rPr>
          <w:b/>
        </w:rPr>
        <w:t xml:space="preserve">5. </w:t>
      </w:r>
      <w:r w:rsidRPr="00C805F4">
        <w:t>Meest may amend these Terms due to changes in law, Website functionality, Form processing, security tools or the scope of Website Services. The current version is published on the Website with its effective date.</w:t>
      </w:r>
    </w:p>
    <w:p w14:paraId="4EB78735" w14:textId="77777777" w:rsidR="00DA769B" w:rsidRPr="00C805F4" w:rsidRDefault="00CC7D19">
      <w:pPr>
        <w:pStyle w:val="Nagwek1"/>
        <w:rPr>
          <w:color w:val="auto"/>
        </w:rPr>
      </w:pPr>
      <w:r w:rsidRPr="00C805F4">
        <w:rPr>
          <w:rFonts w:ascii="Times New Roman" w:eastAsia="Times New Roman" w:hAnsi="Times New Roman"/>
          <w:color w:val="auto"/>
        </w:rPr>
        <w:t>§ 13. Legal framework</w:t>
      </w:r>
    </w:p>
    <w:p w14:paraId="71CAD7D0" w14:textId="77777777" w:rsidR="00DA769B" w:rsidRPr="00C805F4" w:rsidRDefault="00CC7D19">
      <w:pPr>
        <w:spacing w:after="60"/>
        <w:ind w:left="312" w:hanging="181"/>
      </w:pPr>
      <w:r w:rsidRPr="00C805F4">
        <w:rPr>
          <w:b/>
        </w:rPr>
        <w:t xml:space="preserve">• </w:t>
      </w:r>
      <w:r w:rsidRPr="00C805F4">
        <w:t>Polish Act of 18 July 2002 on the Provision of Services by Electronic Means;</w:t>
      </w:r>
    </w:p>
    <w:p w14:paraId="0DC6456B" w14:textId="77777777" w:rsidR="00DA769B" w:rsidRPr="00C805F4" w:rsidRDefault="00CC7D19">
      <w:pPr>
        <w:spacing w:after="60"/>
        <w:ind w:left="312" w:hanging="181"/>
      </w:pPr>
      <w:r w:rsidRPr="00C805F4">
        <w:rPr>
          <w:b/>
        </w:rPr>
        <w:t xml:space="preserve">• </w:t>
      </w:r>
      <w:r w:rsidRPr="00C805F4">
        <w:t>Polish Electronic Communications Law of 12 July 2024, in particular Articles 398–400;</w:t>
      </w:r>
    </w:p>
    <w:p w14:paraId="0A61E148" w14:textId="77777777" w:rsidR="00DA769B" w:rsidRPr="00C805F4" w:rsidRDefault="00CC7D19">
      <w:pPr>
        <w:spacing w:after="60"/>
        <w:ind w:left="312" w:hanging="181"/>
      </w:pPr>
      <w:r w:rsidRPr="00C805F4">
        <w:rPr>
          <w:b/>
        </w:rPr>
        <w:t xml:space="preserve">• </w:t>
      </w:r>
      <w:r w:rsidRPr="00C805F4">
        <w:t>Regulation (EU) 2016/679 (GDPR) in relation to data protection and the rules on consent applied by reference;</w:t>
      </w:r>
    </w:p>
    <w:p w14:paraId="680C3E9A" w14:textId="77777777" w:rsidR="00DA769B" w:rsidRPr="00C805F4" w:rsidRDefault="00CC7D19">
      <w:pPr>
        <w:spacing w:after="60"/>
        <w:ind w:left="312" w:hanging="181"/>
      </w:pPr>
      <w:r w:rsidRPr="00C805F4">
        <w:rPr>
          <w:b/>
        </w:rPr>
        <w:t xml:space="preserve">• </w:t>
      </w:r>
      <w:r w:rsidRPr="00C805F4">
        <w:t>where Ukrainian law applies, the relevant Ukrainian legislation, including Law No. 2297-VI “On Personal Data Protection” and Law No. 675-VIII “On Electronic Commerce”.</w:t>
      </w:r>
    </w:p>
    <w:sectPr w:rsidR="00DA769B" w:rsidRPr="00C805F4" w:rsidSect="00034616">
      <w:headerReference w:type="default" r:id="rId8"/>
      <w:footerReference w:type="default" r:id="rId9"/>
      <w:pgSz w:w="12240" w:h="15840"/>
      <w:pgMar w:top="1191" w:right="1332" w:bottom="1077" w:left="133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603B63" w14:textId="77777777" w:rsidR="00CC7D19" w:rsidRDefault="00CC7D19">
      <w:pPr>
        <w:spacing w:after="0" w:line="240" w:lineRule="auto"/>
      </w:pPr>
      <w:r>
        <w:separator/>
      </w:r>
    </w:p>
  </w:endnote>
  <w:endnote w:type="continuationSeparator" w:id="0">
    <w:p w14:paraId="77BA426C" w14:textId="77777777" w:rsidR="00CC7D19" w:rsidRDefault="00CC7D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1D22E" w14:textId="77777777" w:rsidR="00DA769B" w:rsidRDefault="00CC7D19">
    <w:pPr>
      <w:pStyle w:val="Stopka"/>
      <w:jc w:val="center"/>
    </w:pPr>
    <w:r>
      <w:rPr>
        <w:sz w:val="17"/>
      </w:rPr>
      <w:t xml:space="preserve">— </w:t>
    </w:r>
    <w:r>
      <w:fldChar w:fldCharType="begin"/>
    </w:r>
    <w:r>
      <w:instrText>PAGE</w:instrText>
    </w:r>
    <w:r>
      <w:fldChar w:fldCharType="separate"/>
    </w:r>
    <w:r>
      <w:t>1</w:t>
    </w:r>
    <w:r>
      <w:fldChar w:fldCharType="end"/>
    </w:r>
    <w:r>
      <w:rPr>
        <w:sz w:val="17"/>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467200" w14:textId="77777777" w:rsidR="00CC7D19" w:rsidRDefault="00CC7D19">
      <w:pPr>
        <w:spacing w:after="0" w:line="240" w:lineRule="auto"/>
      </w:pPr>
      <w:r>
        <w:separator/>
      </w:r>
    </w:p>
  </w:footnote>
  <w:footnote w:type="continuationSeparator" w:id="0">
    <w:p w14:paraId="39358865" w14:textId="77777777" w:rsidR="00CC7D19" w:rsidRDefault="00CC7D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4839C" w14:textId="77777777" w:rsidR="00DA769B" w:rsidRDefault="00CC7D19">
    <w:pPr>
      <w:pStyle w:val="Nagwek"/>
      <w:jc w:val="right"/>
    </w:pPr>
    <w:r>
      <w:rPr>
        <w:b/>
        <w:sz w:val="17"/>
      </w:rPr>
      <w:t>MEEST INTERNATIONAL SP. Z O.O.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num w:numId="1" w16cid:durableId="885602328">
    <w:abstractNumId w:val="8"/>
  </w:num>
  <w:num w:numId="2" w16cid:durableId="565264875">
    <w:abstractNumId w:val="6"/>
  </w:num>
  <w:num w:numId="3" w16cid:durableId="1818840561">
    <w:abstractNumId w:val="5"/>
  </w:num>
  <w:num w:numId="4" w16cid:durableId="195503482">
    <w:abstractNumId w:val="4"/>
  </w:num>
  <w:num w:numId="5" w16cid:durableId="920065304">
    <w:abstractNumId w:val="7"/>
  </w:num>
  <w:num w:numId="6" w16cid:durableId="750808372">
    <w:abstractNumId w:val="3"/>
  </w:num>
  <w:num w:numId="7" w16cid:durableId="49037045">
    <w:abstractNumId w:val="2"/>
  </w:num>
  <w:num w:numId="8" w16cid:durableId="55596391">
    <w:abstractNumId w:val="1"/>
  </w:num>
  <w:num w:numId="9" w16cid:durableId="7941805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34EE9"/>
    <w:rsid w:val="0029639D"/>
    <w:rsid w:val="00326F90"/>
    <w:rsid w:val="00AA1D8D"/>
    <w:rsid w:val="00B47730"/>
    <w:rsid w:val="00C805F4"/>
    <w:rsid w:val="00CB0664"/>
    <w:rsid w:val="00CC7D19"/>
    <w:rsid w:val="00DA769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BBB0EAB5-97A0-4818-9F50-37603F0847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pPr>
      <w:spacing w:after="80" w:line="271" w:lineRule="auto"/>
      <w:jc w:val="both"/>
    </w:pPr>
    <w:rPr>
      <w:rFonts w:ascii="Times New Roman" w:eastAsia="Times New Roman" w:hAnsi="Times New Roman"/>
      <w:sz w:val="21"/>
    </w:rPr>
  </w:style>
  <w:style w:type="paragraph" w:styleId="Nagwek1">
    <w:name w:val="heading 1"/>
    <w:basedOn w:val="Normalny"/>
    <w:next w:val="Normalny"/>
    <w:link w:val="Nagwek1Znak"/>
    <w:uiPriority w:val="9"/>
    <w:qFormat/>
    <w:rsid w:val="00FC693F"/>
    <w:pPr>
      <w:keepNext/>
      <w:keepLines/>
      <w:spacing w:before="200" w:after="100"/>
      <w:outlineLvl w:val="0"/>
    </w:pPr>
    <w:rPr>
      <w:rFonts w:asciiTheme="majorHAnsi" w:eastAsiaTheme="majorEastAsia" w:hAnsiTheme="majorHAnsi" w:cstheme="majorBidi"/>
      <w:b/>
      <w:bCs/>
      <w:color w:val="365F91" w:themeColor="accent1" w:themeShade="BF"/>
      <w:sz w:val="25"/>
      <w:szCs w:val="28"/>
    </w:rPr>
  </w:style>
  <w:style w:type="paragraph" w:styleId="Nagwek2">
    <w:name w:val="heading 2"/>
    <w:basedOn w:val="Normalny"/>
    <w:next w:val="Normalny"/>
    <w:link w:val="Nagwek2Znak"/>
    <w:uiPriority w:val="9"/>
    <w:unhideWhenUsed/>
    <w:qFormat/>
    <w:rsid w:val="00FC693F"/>
    <w:pPr>
      <w:keepNext/>
      <w:keepLines/>
      <w:spacing w:before="140" w:after="60"/>
      <w:outlineLvl w:val="1"/>
    </w:pPr>
    <w:rPr>
      <w:rFonts w:asciiTheme="majorHAnsi" w:eastAsiaTheme="majorEastAsia" w:hAnsiTheme="majorHAnsi" w:cstheme="majorBidi"/>
      <w:b/>
      <w:bCs/>
      <w:color w:val="4F81BD" w:themeColor="accent1"/>
      <w:sz w:val="23"/>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before="140" w:after="60" w:line="240" w:lineRule="auto"/>
      <w:contextualSpacing/>
    </w:pPr>
    <w:rPr>
      <w:rFonts w:asciiTheme="majorHAnsi" w:eastAsiaTheme="majorEastAsia" w:hAnsiTheme="majorHAnsi" w:cstheme="majorBidi"/>
      <w:b/>
      <w:color w:val="17365D" w:themeColor="text2" w:themeShade="BF"/>
      <w:spacing w:val="5"/>
      <w:kern w:val="28"/>
      <w:sz w:val="3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94a02df7-33fa-43c9-8cb7-d1c6f2bb1656}" enabled="0" method="" siteId="{94a02df7-33fa-43c9-8cb7-d1c6f2bb1656}"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4</Pages>
  <Words>1861</Words>
  <Characters>11171</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13006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Grzegorz Popławski</cp:lastModifiedBy>
  <cp:revision>2</cp:revision>
  <dcterms:created xsi:type="dcterms:W3CDTF">2013-12-23T23:15:00Z</dcterms:created>
  <dcterms:modified xsi:type="dcterms:W3CDTF">2026-08-14T08:46:00Z</dcterms:modified>
  <cp:category/>
</cp:coreProperties>
</file>